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B16" w:rsidRDefault="00170B16">
      <w:pPr>
        <w:tabs>
          <w:tab w:val="center" w:pos="4680"/>
        </w:tabs>
        <w:suppressAutoHyphens/>
        <w:jc w:val="center"/>
        <w:rPr>
          <w:rFonts w:ascii="Times New Roman" w:hAnsi="Times New Roman"/>
          <w:b/>
        </w:rPr>
      </w:pPr>
      <w:r>
        <w:rPr>
          <w:rFonts w:ascii="Times New Roman" w:hAnsi="Times New Roman"/>
          <w:b/>
        </w:rPr>
        <w:t>CITY OF BILOXI</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rsidR="00170B16" w:rsidRDefault="00170B16">
      <w:pPr>
        <w:tabs>
          <w:tab w:val="left" w:pos="-720"/>
        </w:tabs>
        <w:suppressAutoHyphens/>
        <w:jc w:val="both"/>
        <w:rPr>
          <w:rFonts w:ascii="Times New Roman" w:hAnsi="Times New Roman"/>
          <w:b/>
        </w:rPr>
      </w:pPr>
    </w:p>
    <w:p w:rsidR="00170B16" w:rsidRDefault="00170B16">
      <w:pPr>
        <w:tabs>
          <w:tab w:val="left" w:pos="-720"/>
        </w:tabs>
        <w:suppressAutoHyphens/>
        <w:jc w:val="both"/>
        <w:rPr>
          <w:rFonts w:ascii="Times New Roman" w:hAnsi="Times New Roman"/>
          <w:b/>
        </w:rPr>
      </w:pPr>
      <w:r>
        <w:rPr>
          <w:rFonts w:ascii="Times New Roman" w:hAnsi="Times New Roman"/>
          <w:b/>
        </w:rPr>
        <w:t>SPECIAL PROVISION NO. 907-608-1                                                                   CODE:  (SP)</w:t>
      </w:r>
    </w:p>
    <w:p w:rsidR="00170B16" w:rsidRDefault="00170B16">
      <w:pPr>
        <w:tabs>
          <w:tab w:val="left" w:pos="-720"/>
        </w:tabs>
        <w:suppressAutoHyphens/>
        <w:jc w:val="both"/>
        <w:rPr>
          <w:rFonts w:ascii="Times New Roman" w:hAnsi="Times New Roman"/>
          <w:b/>
        </w:rPr>
      </w:pPr>
    </w:p>
    <w:p w:rsidR="00170B16" w:rsidRDefault="00170B16">
      <w:pPr>
        <w:tabs>
          <w:tab w:val="left" w:pos="-720"/>
        </w:tabs>
        <w:suppressAutoHyphens/>
        <w:jc w:val="both"/>
        <w:rPr>
          <w:rFonts w:ascii="Times New Roman" w:hAnsi="Times New Roman"/>
          <w:b/>
        </w:rPr>
      </w:pPr>
      <w:r>
        <w:rPr>
          <w:rFonts w:ascii="Times New Roman" w:hAnsi="Times New Roman"/>
          <w:b/>
        </w:rPr>
        <w:t xml:space="preserve">DATE:  </w:t>
      </w:r>
      <w:r w:rsidR="00D71997">
        <w:rPr>
          <w:rFonts w:ascii="Times New Roman" w:hAnsi="Times New Roman"/>
          <w:b/>
        </w:rPr>
        <w:t>06</w:t>
      </w:r>
      <w:r>
        <w:rPr>
          <w:rFonts w:ascii="Times New Roman" w:hAnsi="Times New Roman"/>
          <w:b/>
        </w:rPr>
        <w:t>/</w:t>
      </w:r>
      <w:r w:rsidR="00D71997">
        <w:rPr>
          <w:rFonts w:ascii="Times New Roman" w:hAnsi="Times New Roman"/>
          <w:b/>
        </w:rPr>
        <w:t>2</w:t>
      </w:r>
      <w:r w:rsidR="005D1E50">
        <w:rPr>
          <w:rFonts w:ascii="Times New Roman" w:hAnsi="Times New Roman"/>
          <w:b/>
        </w:rPr>
        <w:t>7</w:t>
      </w:r>
      <w:r>
        <w:rPr>
          <w:rFonts w:ascii="Times New Roman" w:hAnsi="Times New Roman"/>
          <w:b/>
        </w:rPr>
        <w:t>/201</w:t>
      </w:r>
      <w:r w:rsidR="00D71997">
        <w:rPr>
          <w:rFonts w:ascii="Times New Roman" w:hAnsi="Times New Roman"/>
          <w:b/>
        </w:rPr>
        <w:t>7</w:t>
      </w:r>
    </w:p>
    <w:p w:rsidR="00170B16" w:rsidRDefault="00170B16">
      <w:pPr>
        <w:tabs>
          <w:tab w:val="left" w:pos="-720"/>
        </w:tabs>
        <w:suppressAutoHyphens/>
        <w:jc w:val="both"/>
        <w:rPr>
          <w:rFonts w:ascii="Times New Roman" w:hAnsi="Times New Roman"/>
          <w:b/>
        </w:rPr>
      </w:pPr>
    </w:p>
    <w:p w:rsidR="00170B16" w:rsidRDefault="00170B16">
      <w:pPr>
        <w:tabs>
          <w:tab w:val="left" w:pos="-720"/>
        </w:tabs>
        <w:suppressAutoHyphens/>
        <w:jc w:val="both"/>
        <w:rPr>
          <w:rFonts w:ascii="Times New Roman" w:hAnsi="Times New Roman"/>
          <w:b/>
        </w:rPr>
      </w:pPr>
      <w:r>
        <w:rPr>
          <w:rFonts w:ascii="Times New Roman" w:hAnsi="Times New Roman"/>
          <w:b/>
        </w:rPr>
        <w:t>SECTION 608 - CONCRETE SIDEWALKS</w:t>
      </w:r>
    </w:p>
    <w:p w:rsidR="00170B16" w:rsidRDefault="00170B16">
      <w:pPr>
        <w:tabs>
          <w:tab w:val="left" w:pos="-720"/>
        </w:tabs>
        <w:suppressAutoHyphens/>
        <w:jc w:val="both"/>
        <w:rPr>
          <w:rFonts w:ascii="Times New Roman" w:hAnsi="Times New Roman"/>
        </w:rPr>
      </w:pPr>
    </w:p>
    <w:p w:rsidR="00170B16" w:rsidRDefault="00170B16">
      <w:pPr>
        <w:pStyle w:val="Heading1"/>
      </w:pPr>
      <w:r>
        <w:t>Subsection 608.02 - Materials</w:t>
      </w:r>
    </w:p>
    <w:p w:rsidR="00170B16" w:rsidRDefault="00170B16">
      <w:pPr>
        <w:tabs>
          <w:tab w:val="left" w:pos="-720"/>
        </w:tabs>
        <w:suppressAutoHyphens/>
        <w:jc w:val="both"/>
        <w:rPr>
          <w:rFonts w:ascii="Times New Roman" w:hAnsi="Times New Roman"/>
        </w:rPr>
      </w:pPr>
    </w:p>
    <w:p w:rsidR="00170B16" w:rsidRDefault="00170B16">
      <w:pPr>
        <w:tabs>
          <w:tab w:val="left" w:pos="-720"/>
          <w:tab w:val="left" w:pos="0"/>
        </w:tabs>
        <w:suppressAutoHyphens/>
        <w:ind w:left="720"/>
        <w:jc w:val="both"/>
        <w:rPr>
          <w:rFonts w:ascii="Times New Roman" w:hAnsi="Times New Roman"/>
        </w:rPr>
      </w:pPr>
      <w:r>
        <w:rPr>
          <w:rFonts w:ascii="Times New Roman" w:hAnsi="Times New Roman"/>
        </w:rPr>
        <w:t>Delete the second paragraph of Subsection 608.02 and insert the following paragraph:</w:t>
      </w:r>
    </w:p>
    <w:p w:rsidR="00170B16" w:rsidRDefault="00170B16">
      <w:pPr>
        <w:tabs>
          <w:tab w:val="left" w:pos="-720"/>
        </w:tabs>
        <w:suppressAutoHyphens/>
        <w:ind w:left="1440"/>
        <w:jc w:val="both"/>
        <w:rPr>
          <w:rFonts w:ascii="Times New Roman" w:hAnsi="Times New Roman"/>
        </w:rPr>
      </w:pPr>
    </w:p>
    <w:p w:rsidR="00170B16" w:rsidRDefault="00170B16">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Concrete used for sidewalks shall be Class “B” (3000 psi) and meet the requirements of Section 804.</w:t>
      </w:r>
    </w:p>
    <w:p w:rsidR="00170B16" w:rsidRDefault="00170B16">
      <w:pPr>
        <w:tabs>
          <w:tab w:val="left" w:pos="-720"/>
          <w:tab w:val="left" w:pos="0"/>
          <w:tab w:val="left" w:pos="720"/>
        </w:tabs>
        <w:suppressAutoHyphens/>
        <w:ind w:left="1440" w:hanging="1440"/>
        <w:jc w:val="both"/>
        <w:rPr>
          <w:rFonts w:ascii="Times New Roman" w:hAnsi="Times New Roman"/>
        </w:rPr>
      </w:pPr>
    </w:p>
    <w:p w:rsidR="00170B16" w:rsidRDefault="00170B16">
      <w:pPr>
        <w:pStyle w:val="Heading2"/>
      </w:pPr>
      <w:r>
        <w:t>Subsection 608.03</w:t>
      </w:r>
      <w:r w:rsidR="008D6D6A">
        <w:t>.2</w:t>
      </w:r>
      <w:r>
        <w:t xml:space="preserve"> - Excavation and In-Grade Preparation</w:t>
      </w:r>
    </w:p>
    <w:p w:rsidR="00170B16" w:rsidRDefault="00170B16">
      <w:pPr>
        <w:tabs>
          <w:tab w:val="left" w:pos="-720"/>
          <w:tab w:val="left" w:pos="0"/>
          <w:tab w:val="left" w:pos="720"/>
        </w:tabs>
        <w:suppressAutoHyphens/>
        <w:ind w:left="1440" w:hanging="1440"/>
        <w:jc w:val="both"/>
        <w:rPr>
          <w:rFonts w:ascii="Times New Roman" w:hAnsi="Times New Roman"/>
        </w:rPr>
      </w:pPr>
    </w:p>
    <w:p w:rsidR="00170B16" w:rsidRDefault="00170B16">
      <w:pPr>
        <w:tabs>
          <w:tab w:val="left" w:pos="-720"/>
          <w:tab w:val="left" w:pos="0"/>
          <w:tab w:val="left" w:pos="720"/>
        </w:tabs>
        <w:suppressAutoHyphens/>
        <w:ind w:left="720"/>
        <w:jc w:val="both"/>
        <w:rPr>
          <w:rFonts w:ascii="Times New Roman" w:hAnsi="Times New Roman"/>
        </w:rPr>
      </w:pPr>
      <w:r>
        <w:rPr>
          <w:rFonts w:ascii="Times New Roman" w:hAnsi="Times New Roman"/>
        </w:rPr>
        <w:t>After the first paragraph of Subsection 608.03.2, add the following paragraph:</w:t>
      </w:r>
    </w:p>
    <w:p w:rsidR="00170B16" w:rsidRDefault="00170B16">
      <w:pPr>
        <w:tabs>
          <w:tab w:val="left" w:pos="-720"/>
          <w:tab w:val="left" w:pos="0"/>
          <w:tab w:val="left" w:pos="720"/>
        </w:tabs>
        <w:suppressAutoHyphens/>
        <w:ind w:left="1440"/>
        <w:jc w:val="both"/>
        <w:rPr>
          <w:rFonts w:ascii="Times New Roman" w:hAnsi="Times New Roman"/>
        </w:rPr>
      </w:pPr>
    </w:p>
    <w:p w:rsidR="00170B16" w:rsidRDefault="00170B16">
      <w:pPr>
        <w:pStyle w:val="BodyText2"/>
      </w:pPr>
      <w:r>
        <w:t>The material under sidewalks shall be compacted in 6 to 8 inch lifts to 95% density in accordance with ASTM D 1557.</w:t>
      </w:r>
    </w:p>
    <w:p w:rsidR="00170B16" w:rsidRDefault="00170B16">
      <w:pPr>
        <w:tabs>
          <w:tab w:val="left" w:pos="-720"/>
        </w:tabs>
        <w:suppressAutoHyphens/>
        <w:jc w:val="both"/>
        <w:rPr>
          <w:rFonts w:ascii="Times New Roman" w:hAnsi="Times New Roman"/>
        </w:rPr>
      </w:pPr>
    </w:p>
    <w:p w:rsidR="00170B16" w:rsidRDefault="00170B16">
      <w:pPr>
        <w:tabs>
          <w:tab w:val="left" w:pos="-720"/>
        </w:tabs>
        <w:suppressAutoHyphens/>
        <w:jc w:val="both"/>
        <w:rPr>
          <w:rFonts w:ascii="Times New Roman" w:hAnsi="Times New Roman"/>
          <w:b/>
        </w:rPr>
      </w:pPr>
      <w:r>
        <w:rPr>
          <w:rFonts w:ascii="Times New Roman" w:hAnsi="Times New Roman"/>
          <w:b/>
        </w:rPr>
        <w:t>Subsection 608.03.4 - Handling, Measuring, Proportioning, and Mixing Materials</w:t>
      </w:r>
    </w:p>
    <w:p w:rsidR="00170B16" w:rsidRDefault="00170B16">
      <w:pPr>
        <w:tabs>
          <w:tab w:val="left" w:pos="-720"/>
        </w:tabs>
        <w:suppressAutoHyphens/>
        <w:jc w:val="both"/>
        <w:rPr>
          <w:rFonts w:ascii="Times New Roman" w:hAnsi="Times New Roman"/>
        </w:rPr>
      </w:pPr>
    </w:p>
    <w:p w:rsidR="00170B16" w:rsidRDefault="00170B16">
      <w:pPr>
        <w:tabs>
          <w:tab w:val="left" w:pos="-720"/>
          <w:tab w:val="left" w:pos="0"/>
        </w:tabs>
        <w:suppressAutoHyphens/>
        <w:ind w:left="720"/>
        <w:jc w:val="both"/>
        <w:rPr>
          <w:rFonts w:ascii="Times New Roman" w:hAnsi="Times New Roman"/>
        </w:rPr>
      </w:pPr>
      <w:r>
        <w:rPr>
          <w:rFonts w:ascii="Times New Roman" w:hAnsi="Times New Roman"/>
        </w:rPr>
        <w:t>Delete the first sentence of Subsection 608.03.4 and insert the following:</w:t>
      </w:r>
    </w:p>
    <w:p w:rsidR="00170B16" w:rsidRDefault="00170B16">
      <w:pPr>
        <w:tabs>
          <w:tab w:val="left" w:pos="-720"/>
        </w:tabs>
        <w:suppressAutoHyphens/>
        <w:ind w:left="1440"/>
        <w:jc w:val="both"/>
        <w:rPr>
          <w:rFonts w:ascii="Times New Roman" w:hAnsi="Times New Roman"/>
        </w:rPr>
      </w:pPr>
    </w:p>
    <w:p w:rsidR="00170B16" w:rsidRDefault="00170B16">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method of handling, measuring, proportioning and mixing concrete materials shall conform to Section 804.</w:t>
      </w:r>
    </w:p>
    <w:p w:rsidR="00170B16" w:rsidRDefault="00170B16">
      <w:pPr>
        <w:tabs>
          <w:tab w:val="left" w:pos="-720"/>
        </w:tabs>
        <w:suppressAutoHyphens/>
        <w:ind w:left="1440"/>
        <w:jc w:val="both"/>
        <w:rPr>
          <w:rFonts w:ascii="Times New Roman" w:hAnsi="Times New Roman"/>
        </w:rPr>
      </w:pPr>
    </w:p>
    <w:p w:rsidR="00170B16" w:rsidRDefault="00170B16">
      <w:pPr>
        <w:pStyle w:val="Heading1"/>
      </w:pPr>
      <w:r>
        <w:t>Subsection 608.03.5 – Placing Concrete</w:t>
      </w:r>
    </w:p>
    <w:p w:rsidR="00170B16" w:rsidRDefault="00170B16">
      <w:pPr>
        <w:tabs>
          <w:tab w:val="left" w:pos="-720"/>
        </w:tabs>
        <w:suppressAutoHyphens/>
        <w:jc w:val="both"/>
        <w:rPr>
          <w:rFonts w:ascii="Times New Roman" w:hAnsi="Times New Roman"/>
        </w:rPr>
      </w:pPr>
    </w:p>
    <w:p w:rsidR="00170B16" w:rsidRDefault="00170B16">
      <w:pPr>
        <w:tabs>
          <w:tab w:val="left" w:pos="-720"/>
        </w:tabs>
        <w:suppressAutoHyphens/>
        <w:ind w:left="720"/>
        <w:jc w:val="both"/>
        <w:rPr>
          <w:rFonts w:ascii="Times New Roman" w:hAnsi="Times New Roman"/>
        </w:rPr>
      </w:pPr>
      <w:r>
        <w:rPr>
          <w:rFonts w:ascii="Times New Roman" w:hAnsi="Times New Roman"/>
        </w:rPr>
        <w:t>After the last paragraph of Subsection 608.03.5, add the following paragraph:</w:t>
      </w:r>
    </w:p>
    <w:p w:rsidR="00170B16" w:rsidRDefault="00170B16">
      <w:pPr>
        <w:tabs>
          <w:tab w:val="left" w:pos="-720"/>
        </w:tabs>
        <w:suppressAutoHyphens/>
        <w:ind w:left="1440"/>
        <w:jc w:val="both"/>
        <w:rPr>
          <w:rFonts w:ascii="Times New Roman" w:hAnsi="Times New Roman"/>
        </w:rPr>
      </w:pPr>
    </w:p>
    <w:p w:rsidR="00170B16" w:rsidRDefault="00170B16">
      <w:pPr>
        <w:tabs>
          <w:tab w:val="left" w:pos="-720"/>
        </w:tabs>
        <w:suppressAutoHyphens/>
        <w:ind w:left="1440"/>
        <w:jc w:val="both"/>
        <w:rPr>
          <w:rFonts w:ascii="Times New Roman" w:hAnsi="Times New Roman"/>
        </w:rPr>
      </w:pPr>
      <w:r>
        <w:rPr>
          <w:rFonts w:ascii="Times New Roman" w:hAnsi="Times New Roman"/>
        </w:rPr>
        <w:t>Handicap ramps shall be placed at all street intersections where sidewalks are available on both sides of the street for pedestrian use.  Handicap ramps shall be installed in accordance with the drawings and the latest edition of the American National Standard “Accessible and Usable Building and Facilities”.</w:t>
      </w:r>
    </w:p>
    <w:p w:rsidR="00170B16" w:rsidRDefault="00170B16">
      <w:pPr>
        <w:tabs>
          <w:tab w:val="left" w:pos="-720"/>
        </w:tabs>
        <w:suppressAutoHyphens/>
        <w:ind w:left="1440"/>
        <w:jc w:val="both"/>
        <w:rPr>
          <w:rFonts w:ascii="Times New Roman" w:hAnsi="Times New Roman"/>
        </w:rPr>
      </w:pPr>
    </w:p>
    <w:p w:rsidR="00170B16" w:rsidRDefault="00170B16">
      <w:pPr>
        <w:pStyle w:val="Heading1"/>
      </w:pPr>
      <w:r>
        <w:t>Subsection 608.03.6 - Joints</w:t>
      </w:r>
    </w:p>
    <w:p w:rsidR="00170B16" w:rsidRDefault="00170B16">
      <w:pPr>
        <w:tabs>
          <w:tab w:val="left" w:pos="-720"/>
        </w:tabs>
        <w:suppressAutoHyphens/>
        <w:jc w:val="both"/>
        <w:rPr>
          <w:rFonts w:ascii="Times New Roman" w:hAnsi="Times New Roman"/>
        </w:rPr>
      </w:pPr>
    </w:p>
    <w:p w:rsidR="00170B16" w:rsidRDefault="00170B16">
      <w:pPr>
        <w:tabs>
          <w:tab w:val="left" w:pos="-720"/>
        </w:tabs>
        <w:suppressAutoHyphens/>
        <w:ind w:left="720"/>
        <w:jc w:val="both"/>
        <w:rPr>
          <w:rFonts w:ascii="Times New Roman" w:hAnsi="Times New Roman"/>
        </w:rPr>
      </w:pPr>
      <w:r>
        <w:rPr>
          <w:rFonts w:ascii="Times New Roman" w:hAnsi="Times New Roman"/>
        </w:rPr>
        <w:t>After the last paragraph of Subsection 608.03.6, add the following paragraph:</w:t>
      </w:r>
    </w:p>
    <w:p w:rsidR="00170B16" w:rsidRDefault="00170B16">
      <w:pPr>
        <w:tabs>
          <w:tab w:val="left" w:pos="-720"/>
        </w:tabs>
        <w:suppressAutoHyphens/>
        <w:ind w:left="720"/>
        <w:jc w:val="both"/>
        <w:rPr>
          <w:rFonts w:ascii="Times New Roman" w:hAnsi="Times New Roman"/>
        </w:rPr>
      </w:pPr>
    </w:p>
    <w:p w:rsidR="00170B16" w:rsidRDefault="00170B16">
      <w:pPr>
        <w:tabs>
          <w:tab w:val="left" w:pos="-720"/>
        </w:tabs>
        <w:suppressAutoHyphens/>
        <w:ind w:left="1440"/>
        <w:jc w:val="both"/>
        <w:rPr>
          <w:rFonts w:ascii="Times New Roman" w:hAnsi="Times New Roman"/>
        </w:rPr>
      </w:pPr>
      <w:r>
        <w:rPr>
          <w:rFonts w:ascii="Times New Roman" w:hAnsi="Times New Roman"/>
        </w:rPr>
        <w:t>Expansion joints shall be installed at thirty-foot (30’) intervals and contraction joints provided at five-foot (5’) intervals.</w:t>
      </w:r>
    </w:p>
    <w:p w:rsidR="002C2958" w:rsidRDefault="002C2958">
      <w:pPr>
        <w:tabs>
          <w:tab w:val="left" w:pos="-720"/>
        </w:tabs>
        <w:suppressAutoHyphens/>
        <w:ind w:left="1440"/>
        <w:jc w:val="both"/>
        <w:rPr>
          <w:rFonts w:ascii="Times New Roman" w:hAnsi="Times New Roman"/>
        </w:rPr>
      </w:pPr>
    </w:p>
    <w:p w:rsidR="00170B16" w:rsidRDefault="00170B16">
      <w:pPr>
        <w:pStyle w:val="Heading1"/>
      </w:pPr>
      <w:r>
        <w:lastRenderedPageBreak/>
        <w:t>Subsection 608.03.7 - Protection and Curing</w:t>
      </w:r>
    </w:p>
    <w:p w:rsidR="00170B16" w:rsidRDefault="00170B16">
      <w:pPr>
        <w:tabs>
          <w:tab w:val="left" w:pos="-720"/>
        </w:tabs>
        <w:suppressAutoHyphens/>
        <w:jc w:val="both"/>
        <w:rPr>
          <w:rFonts w:ascii="Times New Roman" w:hAnsi="Times New Roman"/>
        </w:rPr>
      </w:pPr>
    </w:p>
    <w:p w:rsidR="00170B16" w:rsidRDefault="00170B16">
      <w:pPr>
        <w:tabs>
          <w:tab w:val="left" w:pos="-720"/>
          <w:tab w:val="left" w:pos="0"/>
        </w:tabs>
        <w:suppressAutoHyphens/>
        <w:ind w:left="720"/>
        <w:jc w:val="both"/>
        <w:rPr>
          <w:rFonts w:ascii="Times New Roman" w:hAnsi="Times New Roman"/>
        </w:rPr>
      </w:pPr>
      <w:r>
        <w:rPr>
          <w:rFonts w:ascii="Times New Roman" w:hAnsi="Times New Roman"/>
        </w:rPr>
        <w:t>Delete the first paragraph of Subsection 608.03.7 and insert the following paragraph:</w:t>
      </w:r>
    </w:p>
    <w:p w:rsidR="00170B16" w:rsidRDefault="00170B16">
      <w:pPr>
        <w:tabs>
          <w:tab w:val="left" w:pos="-720"/>
        </w:tabs>
        <w:suppressAutoHyphens/>
        <w:ind w:left="1440"/>
        <w:jc w:val="both"/>
        <w:rPr>
          <w:rFonts w:ascii="Times New Roman" w:hAnsi="Times New Roman"/>
        </w:rPr>
      </w:pPr>
    </w:p>
    <w:p w:rsidR="00170B16" w:rsidRDefault="00170B16">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Concrete shall be protected and cured in accordance with the requirements of 501.03.20.1 or by other methods approved by the City Engineer or his authorized representative.  Concrete shall be cured for at least 72 hours.  During curing time all traffic, both pedestrian and vehicular, shall be kept off the concrete.  The Contractor shall protect the work from damage until release of maintenance.  All sections, which are damaged before release of maintenance, shall be removed and reconstructed by the Contractor without extra compensation.</w:t>
      </w:r>
    </w:p>
    <w:p w:rsidR="00170B16" w:rsidRDefault="00170B16">
      <w:pPr>
        <w:tabs>
          <w:tab w:val="left" w:pos="-720"/>
        </w:tabs>
        <w:suppressAutoHyphens/>
        <w:ind w:left="1440"/>
        <w:jc w:val="both"/>
        <w:rPr>
          <w:rFonts w:ascii="Times New Roman" w:hAnsi="Times New Roman"/>
        </w:rPr>
      </w:pPr>
      <w:bookmarkStart w:id="0" w:name="_GoBack"/>
      <w:bookmarkEnd w:id="0"/>
    </w:p>
    <w:p w:rsidR="00170B16" w:rsidRDefault="00170B16">
      <w:pPr>
        <w:pStyle w:val="Heading1"/>
      </w:pPr>
      <w:r>
        <w:t>Subsection 608.05 - Basis of Payment</w:t>
      </w:r>
    </w:p>
    <w:p w:rsidR="00170B16" w:rsidRDefault="00170B16">
      <w:pPr>
        <w:tabs>
          <w:tab w:val="left" w:pos="-720"/>
        </w:tabs>
        <w:suppressAutoHyphens/>
        <w:jc w:val="both"/>
        <w:rPr>
          <w:rFonts w:ascii="Times New Roman" w:hAnsi="Times New Roman"/>
        </w:rPr>
      </w:pPr>
    </w:p>
    <w:p w:rsidR="00170B16" w:rsidRDefault="005D1E50">
      <w:pPr>
        <w:pStyle w:val="BodyTextIndent2"/>
      </w:pPr>
      <w:r>
        <w:t>Delete the</w:t>
      </w:r>
      <w:r w:rsidR="00170B16">
        <w:t xml:space="preserve"> first paragraph of Subsection 608.05</w:t>
      </w:r>
      <w:r>
        <w:t xml:space="preserve"> and add the following</w:t>
      </w:r>
      <w:r w:rsidR="00170B16">
        <w:t>:</w:t>
      </w:r>
    </w:p>
    <w:p w:rsidR="00170B16" w:rsidRDefault="00170B16">
      <w:pPr>
        <w:tabs>
          <w:tab w:val="left" w:pos="-720"/>
        </w:tabs>
        <w:suppressAutoHyphens/>
        <w:ind w:left="1440"/>
        <w:jc w:val="both"/>
        <w:rPr>
          <w:rFonts w:ascii="Times New Roman" w:hAnsi="Times New Roman"/>
        </w:rPr>
      </w:pPr>
    </w:p>
    <w:p w:rsidR="005D1E50" w:rsidRDefault="005D1E50">
      <w:pPr>
        <w:tabs>
          <w:tab w:val="left" w:pos="-720"/>
        </w:tabs>
        <w:suppressAutoHyphens/>
        <w:ind w:left="1440"/>
        <w:jc w:val="both"/>
        <w:rPr>
          <w:rFonts w:ascii="Times New Roman" w:hAnsi="Times New Roman"/>
        </w:rPr>
      </w:pPr>
      <w:r w:rsidRPr="00E62764">
        <w:rPr>
          <w:rFonts w:ascii="Times New Roman" w:hAnsi="Times New Roman"/>
        </w:rPr>
        <w:t xml:space="preserve">Concrete sidewalks (including decorative sidewalks such as stamped-concrete, washed aggregate, stained concrete, etc.) will be paid for at the contract unit price per square yard, which shall be full compensation for completing the work. </w:t>
      </w:r>
      <w:r w:rsidR="00AA3D7B" w:rsidRPr="00E62764">
        <w:rPr>
          <w:rFonts w:ascii="Times New Roman" w:hAnsi="Times New Roman"/>
        </w:rPr>
        <w:t xml:space="preserve"> Decorative walks shall be paid for as Concrete Sidewalks (With or Without Reinforcement</w:t>
      </w:r>
      <w:r w:rsidR="00F51560" w:rsidRPr="00E62764">
        <w:rPr>
          <w:rFonts w:ascii="Times New Roman" w:hAnsi="Times New Roman"/>
        </w:rPr>
        <w:t xml:space="preserve"> </w:t>
      </w:r>
      <w:r w:rsidR="00AA3D7B" w:rsidRPr="00E62764">
        <w:rPr>
          <w:rFonts w:ascii="Times New Roman" w:hAnsi="Times New Roman"/>
        </w:rPr>
        <w:t>- All Types).  No additional compensation will be provided for the replacement of decorative walks.</w:t>
      </w:r>
      <w:r w:rsidR="00AA3D7B">
        <w:rPr>
          <w:rFonts w:ascii="Times New Roman" w:hAnsi="Times New Roman"/>
        </w:rPr>
        <w:t xml:space="preserve"> </w:t>
      </w:r>
    </w:p>
    <w:p w:rsidR="005D1E50" w:rsidRDefault="005D1E50">
      <w:pPr>
        <w:tabs>
          <w:tab w:val="left" w:pos="-720"/>
        </w:tabs>
        <w:suppressAutoHyphens/>
        <w:ind w:left="1440"/>
        <w:jc w:val="both"/>
        <w:rPr>
          <w:rFonts w:ascii="Times New Roman" w:hAnsi="Times New Roman"/>
        </w:rPr>
      </w:pPr>
    </w:p>
    <w:p w:rsidR="00170B16" w:rsidRDefault="00E62764" w:rsidP="00E62764">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p>
    <w:p w:rsidR="00170B16" w:rsidRPr="00E62764" w:rsidRDefault="005D1E50" w:rsidP="00E62764">
      <w:pPr>
        <w:tabs>
          <w:tab w:val="left" w:pos="-720"/>
          <w:tab w:val="left" w:pos="0"/>
          <w:tab w:val="left" w:pos="720"/>
          <w:tab w:val="center" w:pos="4680"/>
        </w:tabs>
        <w:suppressAutoHyphens/>
        <w:ind w:left="1440" w:hanging="1440"/>
        <w:rPr>
          <w:rFonts w:ascii="Times New Roman" w:hAnsi="Times New Roman"/>
        </w:rPr>
      </w:pPr>
      <w:r>
        <w:rPr>
          <w:rFonts w:ascii="Times New Roman" w:hAnsi="Times New Roman"/>
        </w:rPr>
        <w:tab/>
      </w:r>
      <w:r w:rsidRPr="00E62764">
        <w:rPr>
          <w:rFonts w:ascii="Times New Roman" w:hAnsi="Times New Roman"/>
        </w:rPr>
        <w:t>Delete pay items 608-A and 608-B and add the following:</w:t>
      </w:r>
    </w:p>
    <w:p w:rsidR="005D1E50" w:rsidRPr="00E62764" w:rsidRDefault="005D1E50" w:rsidP="00E62764">
      <w:pPr>
        <w:tabs>
          <w:tab w:val="left" w:pos="-720"/>
          <w:tab w:val="left" w:pos="0"/>
          <w:tab w:val="left" w:pos="720"/>
          <w:tab w:val="center" w:pos="4680"/>
        </w:tabs>
        <w:suppressAutoHyphens/>
        <w:ind w:left="1440" w:hanging="1440"/>
        <w:rPr>
          <w:rFonts w:ascii="Times New Roman" w:hAnsi="Times New Roman"/>
        </w:rPr>
      </w:pPr>
    </w:p>
    <w:p w:rsidR="005D1E50" w:rsidRPr="00E62764" w:rsidRDefault="005D1E50" w:rsidP="00E62764">
      <w:pPr>
        <w:tabs>
          <w:tab w:val="left" w:pos="-720"/>
          <w:tab w:val="left" w:pos="0"/>
          <w:tab w:val="left" w:pos="720"/>
          <w:tab w:val="center" w:pos="4680"/>
        </w:tabs>
        <w:suppressAutoHyphens/>
        <w:ind w:left="1440" w:hanging="1440"/>
        <w:rPr>
          <w:rFonts w:ascii="Times New Roman" w:hAnsi="Times New Roman"/>
        </w:rPr>
      </w:pPr>
      <w:r w:rsidRPr="00E62764">
        <w:rPr>
          <w:rFonts w:ascii="Times New Roman" w:hAnsi="Times New Roman"/>
        </w:rPr>
        <w:tab/>
        <w:t>907-608-A:    Concrete Sidewalk (Without Reinforcement-All Types)   - per square yard</w:t>
      </w:r>
    </w:p>
    <w:p w:rsidR="005D1E50" w:rsidRPr="00E62764" w:rsidRDefault="005D1E50" w:rsidP="00E62764">
      <w:pPr>
        <w:tabs>
          <w:tab w:val="left" w:pos="-720"/>
          <w:tab w:val="left" w:pos="0"/>
          <w:tab w:val="left" w:pos="720"/>
          <w:tab w:val="center" w:pos="4680"/>
        </w:tabs>
        <w:suppressAutoHyphens/>
        <w:ind w:left="1440" w:hanging="1440"/>
        <w:rPr>
          <w:rFonts w:ascii="Times New Roman" w:hAnsi="Times New Roman"/>
        </w:rPr>
      </w:pPr>
    </w:p>
    <w:p w:rsidR="005D1E50" w:rsidRDefault="005D1E50" w:rsidP="00E62764">
      <w:pPr>
        <w:tabs>
          <w:tab w:val="left" w:pos="-720"/>
          <w:tab w:val="left" w:pos="0"/>
          <w:tab w:val="left" w:pos="720"/>
          <w:tab w:val="center" w:pos="4680"/>
        </w:tabs>
        <w:suppressAutoHyphens/>
        <w:ind w:left="1440" w:hanging="1440"/>
        <w:rPr>
          <w:rFonts w:ascii="Times New Roman" w:hAnsi="Times New Roman"/>
        </w:rPr>
      </w:pPr>
      <w:r w:rsidRPr="00E62764">
        <w:rPr>
          <w:rFonts w:ascii="Times New Roman" w:hAnsi="Times New Roman"/>
        </w:rPr>
        <w:tab/>
        <w:t>907-608-B:    Concrete Sidewalk (With Reinforcement-All Types)         - per square</w:t>
      </w:r>
      <w:r>
        <w:rPr>
          <w:rFonts w:ascii="Times New Roman" w:hAnsi="Times New Roman"/>
        </w:rPr>
        <w:t xml:space="preserve"> yard</w:t>
      </w:r>
    </w:p>
    <w:sectPr w:rsidR="005D1E50">
      <w:headerReference w:type="default" r:id="rId6"/>
      <w:footerReference w:type="default" r:id="rId7"/>
      <w:headerReference w:type="first" r:id="rId8"/>
      <w:footerReference w:type="first" r:id="rId9"/>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6DCC" w:rsidRDefault="00FD6DCC">
      <w:pPr>
        <w:spacing w:line="20" w:lineRule="exact"/>
      </w:pPr>
    </w:p>
  </w:endnote>
  <w:endnote w:type="continuationSeparator" w:id="0">
    <w:p w:rsidR="00FD6DCC" w:rsidRDefault="00FD6DCC">
      <w:r>
        <w:t xml:space="preserve"> </w:t>
      </w:r>
    </w:p>
  </w:endnote>
  <w:endnote w:type="continuationNotice" w:id="1">
    <w:p w:rsidR="00FD6DCC" w:rsidRDefault="00FD6DC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B16" w:rsidRDefault="00170B16">
    <w:pPr>
      <w:pStyle w:val="Footer"/>
      <w:jc w:val="center"/>
      <w:rPr>
        <w:rFonts w:ascii="Times New Roman" w:hAnsi="Times New Roman"/>
        <w:b/>
      </w:rPr>
    </w:pPr>
    <w:r>
      <w:rPr>
        <w:rFonts w:ascii="Times New Roman" w:hAnsi="Times New Roman"/>
        <w:b/>
      </w:rPr>
      <w:t>______________________________________________________________________________</w:t>
    </w:r>
  </w:p>
  <w:p w:rsidR="00170B16" w:rsidRDefault="00170B16">
    <w:pPr>
      <w:pStyle w:val="Footer"/>
      <w:jc w:val="center"/>
      <w:rPr>
        <w:rFonts w:ascii="Times New Roman" w:hAnsi="Times New Roman"/>
      </w:rPr>
    </w:pPr>
    <w:r>
      <w:rPr>
        <w:rFonts w:ascii="Times New Roman" w:hAnsi="Times New Roman"/>
      </w:rPr>
      <w:t>Concrete Sidewalks</w:t>
    </w:r>
  </w:p>
  <w:p w:rsidR="00170B16" w:rsidRDefault="00170B16">
    <w:pPr>
      <w:pStyle w:val="Footer"/>
      <w:jc w:val="center"/>
      <w:rPr>
        <w:rFonts w:ascii="Times New Roman" w:hAnsi="Times New Roman"/>
      </w:rPr>
    </w:pPr>
    <w:r>
      <w:rPr>
        <w:rFonts w:ascii="Times New Roman" w:hAnsi="Times New Roman"/>
      </w:rPr>
      <w:t>Section 907-608-1</w:t>
    </w:r>
  </w:p>
  <w:p w:rsidR="00170B16" w:rsidRDefault="00170B1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2C2958">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2C2958">
      <w:rPr>
        <w:rStyle w:val="PageNumber"/>
        <w:rFonts w:ascii="Times New Roman" w:hAnsi="Times New Roman"/>
        <w:noProof/>
      </w:rPr>
      <w:t>2</w:t>
    </w:r>
    <w:r>
      <w:rPr>
        <w:rStyle w:val="PageNumber"/>
        <w:rFonts w:ascii="Times New Roman" w:hAnsi="Times New Roman"/>
      </w:rPr>
      <w:fldChar w:fldCharType="end"/>
    </w:r>
  </w:p>
  <w:p w:rsidR="00170B16" w:rsidRDefault="00170B1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B16" w:rsidRDefault="00170B16">
    <w:pPr>
      <w:pStyle w:val="Footer"/>
      <w:jc w:val="center"/>
      <w:rPr>
        <w:rFonts w:ascii="Times New Roman" w:hAnsi="Times New Roman"/>
        <w:b/>
      </w:rPr>
    </w:pPr>
    <w:r>
      <w:rPr>
        <w:rFonts w:ascii="Times New Roman" w:hAnsi="Times New Roman"/>
        <w:b/>
      </w:rPr>
      <w:t>______________________________________________________________________________</w:t>
    </w:r>
  </w:p>
  <w:p w:rsidR="00170B16" w:rsidRDefault="00170B16">
    <w:pPr>
      <w:pStyle w:val="Footer"/>
      <w:jc w:val="center"/>
      <w:rPr>
        <w:rFonts w:ascii="Times New Roman" w:hAnsi="Times New Roman"/>
      </w:rPr>
    </w:pPr>
    <w:r>
      <w:rPr>
        <w:rFonts w:ascii="Times New Roman" w:hAnsi="Times New Roman"/>
      </w:rPr>
      <w:t>Concrete Sidewalks</w:t>
    </w:r>
  </w:p>
  <w:p w:rsidR="00170B16" w:rsidRDefault="00170B16">
    <w:pPr>
      <w:pStyle w:val="Footer"/>
      <w:jc w:val="center"/>
      <w:rPr>
        <w:rFonts w:ascii="Times New Roman" w:hAnsi="Times New Roman"/>
      </w:rPr>
    </w:pPr>
    <w:r>
      <w:rPr>
        <w:rFonts w:ascii="Times New Roman" w:hAnsi="Times New Roman"/>
      </w:rPr>
      <w:t>Section 907-608-1</w:t>
    </w:r>
  </w:p>
  <w:p w:rsidR="00170B16" w:rsidRDefault="00170B1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2C2958">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2C2958">
      <w:rPr>
        <w:rStyle w:val="PageNumber"/>
        <w:rFonts w:ascii="Times New Roman" w:hAnsi="Times New Roman"/>
        <w:noProof/>
      </w:rPr>
      <w:t>2</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6DCC" w:rsidRDefault="00FD6DCC">
      <w:r>
        <w:separator/>
      </w:r>
    </w:p>
  </w:footnote>
  <w:footnote w:type="continuationSeparator" w:id="0">
    <w:p w:rsidR="00FD6DCC" w:rsidRDefault="00FD6DCC" w:rsidP="00170B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B16" w:rsidRDefault="00170B16">
    <w:pPr>
      <w:pStyle w:val="Header"/>
      <w:rPr>
        <w:rFonts w:ascii="Times New Roman" w:hAnsi="Times New Roman"/>
      </w:rPr>
    </w:pPr>
    <w:r>
      <w:rPr>
        <w:rFonts w:ascii="Times New Roman" w:hAnsi="Times New Roman"/>
      </w:rPr>
      <w:t>SPECIAL PROVISION 907-608-1 (Continued)</w:t>
    </w:r>
  </w:p>
  <w:p w:rsidR="00170B16" w:rsidRDefault="00170B16">
    <w:pPr>
      <w:pStyle w:val="Header"/>
      <w:rPr>
        <w:rFonts w:ascii="Times New Roman" w:hAnsi="Times New Roman"/>
        <w:b/>
      </w:rPr>
    </w:pPr>
    <w:r>
      <w:rPr>
        <w:rFonts w:ascii="Times New Roman" w:hAnsi="Times New Roman"/>
        <w:b/>
      </w:rPr>
      <w:t>______________________________________________________________________________</w:t>
    </w:r>
  </w:p>
  <w:p w:rsidR="00170B16" w:rsidRDefault="00170B16">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70B16" w:rsidRDefault="00170B16">
    <w:pPr>
      <w:pStyle w:val="Header"/>
      <w:rPr>
        <w:rFonts w:ascii="Times New Roman" w:hAnsi="Times New Roman"/>
        <w:b/>
      </w:rPr>
    </w:pPr>
    <w:r>
      <w:rPr>
        <w:rFonts w:ascii="Times New Roman" w:hAnsi="Times New Roman"/>
        <w:b/>
      </w:rPr>
      <w:t>______________________________________________________________________________</w:t>
    </w:r>
  </w:p>
  <w:p w:rsidR="00170B16" w:rsidRDefault="00170B16">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B16"/>
    <w:rsid w:val="00170B16"/>
    <w:rsid w:val="001A48B4"/>
    <w:rsid w:val="00285720"/>
    <w:rsid w:val="002C2958"/>
    <w:rsid w:val="002E2E58"/>
    <w:rsid w:val="00466923"/>
    <w:rsid w:val="00535929"/>
    <w:rsid w:val="005D1E50"/>
    <w:rsid w:val="006F0518"/>
    <w:rsid w:val="007F70A7"/>
    <w:rsid w:val="008D6D6A"/>
    <w:rsid w:val="00A10327"/>
    <w:rsid w:val="00A34AE6"/>
    <w:rsid w:val="00AA3D7B"/>
    <w:rsid w:val="00AB6162"/>
    <w:rsid w:val="00B0370F"/>
    <w:rsid w:val="00BC435D"/>
    <w:rsid w:val="00D71997"/>
    <w:rsid w:val="00E62764"/>
    <w:rsid w:val="00F51560"/>
    <w:rsid w:val="00F855F2"/>
    <w:rsid w:val="00FD6D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0EADC"/>
  <w15:docId w15:val="{CB6A6E9C-7D1E-487E-8B80-C876448FC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rPr>
  </w:style>
  <w:style w:type="paragraph" w:styleId="Heading2">
    <w:name w:val="heading 2"/>
    <w:basedOn w:val="Normal"/>
    <w:next w:val="Normal"/>
    <w:qFormat/>
    <w:pPr>
      <w:keepNext/>
      <w:tabs>
        <w:tab w:val="left" w:pos="-720"/>
        <w:tab w:val="left" w:pos="0"/>
        <w:tab w:val="left" w:pos="720"/>
      </w:tabs>
      <w:suppressAutoHyphens/>
      <w:ind w:left="1440" w:hanging="1440"/>
      <w:jc w:val="both"/>
      <w:outlineLvl w:val="1"/>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2">
    <w:name w:val="Body Text 2"/>
    <w:basedOn w:val="Normal"/>
    <w:pPr>
      <w:tabs>
        <w:tab w:val="left" w:pos="-720"/>
        <w:tab w:val="left" w:pos="0"/>
        <w:tab w:val="left" w:pos="720"/>
      </w:tabs>
      <w:suppressAutoHyphens/>
      <w:ind w:left="1440"/>
      <w:jc w:val="both"/>
    </w:pPr>
    <w:rPr>
      <w:rFonts w:ascii="Times New Roman" w:hAnsi="Times New Roman"/>
    </w:rPr>
  </w:style>
  <w:style w:type="paragraph" w:styleId="BodyTextIndent2">
    <w:name w:val="Body Text Indent 2"/>
    <w:basedOn w:val="Normal"/>
    <w:pPr>
      <w:tabs>
        <w:tab w:val="left" w:pos="-720"/>
        <w:tab w:val="left" w:pos="0"/>
      </w:tabs>
      <w:suppressAutoHyphens/>
      <w:ind w:left="720"/>
      <w:jc w:val="both"/>
    </w:pPr>
    <w:rPr>
      <w:rFonts w:ascii="Times New Roman" w:hAnsi="Times New Roman"/>
    </w:rPr>
  </w:style>
  <w:style w:type="paragraph" w:styleId="BalloonText">
    <w:name w:val="Balloon Text"/>
    <w:basedOn w:val="Normal"/>
    <w:link w:val="BalloonTextChar"/>
    <w:uiPriority w:val="99"/>
    <w:semiHidden/>
    <w:unhideWhenUsed/>
    <w:rsid w:val="005D1E50"/>
    <w:rPr>
      <w:rFonts w:ascii="Tahoma" w:hAnsi="Tahoma"/>
      <w:sz w:val="16"/>
      <w:szCs w:val="16"/>
      <w:lang w:val="x-none" w:eastAsia="x-none"/>
    </w:rPr>
  </w:style>
  <w:style w:type="character" w:customStyle="1" w:styleId="BalloonTextChar">
    <w:name w:val="Balloon Text Char"/>
    <w:link w:val="BalloonText"/>
    <w:uiPriority w:val="99"/>
    <w:semiHidden/>
    <w:rsid w:val="005D1E5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84</TotalTime>
  <Pages>2</Pages>
  <Words>427</Words>
  <Characters>2630</Characters>
  <Application>Microsoft Office Word</Application>
  <DocSecurity>0</DocSecurity>
  <Lines>21</Lines>
  <Paragraphs>6</Paragraphs>
  <ScaleCrop>false</ScaleCrop>
  <HeadingPairs>
    <vt:vector size="4" baseType="variant">
      <vt:variant>
        <vt:lpstr>Title</vt:lpstr>
      </vt:variant>
      <vt:variant>
        <vt:i4>1</vt:i4>
      </vt:variant>
      <vt:variant>
        <vt:lpstr>CITY OF BILOXI</vt:lpstr>
      </vt:variant>
      <vt:variant>
        <vt:i4>0</vt:i4>
      </vt:variant>
    </vt:vector>
  </HeadingPairs>
  <TitlesOfParts>
    <vt:vector size="1" baseType="lpstr">
      <vt:lpstr>CITY OF BILOXI</vt:lpstr>
    </vt:vector>
  </TitlesOfParts>
  <Company>Engineering</Company>
  <LinksUpToDate>false</LinksUpToDate>
  <CharactersWithSpaces>3051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3</cp:revision>
  <cp:lastPrinted>2002-01-09T13:36:00Z</cp:lastPrinted>
  <dcterms:created xsi:type="dcterms:W3CDTF">2017-06-27T15:35:00Z</dcterms:created>
  <dcterms:modified xsi:type="dcterms:W3CDTF">2017-06-27T17:21:00Z</dcterms:modified>
</cp:coreProperties>
</file>